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E3815" w14:textId="6E1C58AA" w:rsidR="00113C5A" w:rsidRPr="00455A3C" w:rsidRDefault="00113C5A" w:rsidP="00AC35C4">
      <w:pPr>
        <w:pStyle w:val="F2-zkladn"/>
        <w:rPr>
          <w:b/>
          <w:sz w:val="28"/>
          <w:szCs w:val="28"/>
        </w:rPr>
      </w:pPr>
      <w:bookmarkStart w:id="0" w:name="_Hlk104376839"/>
      <w:bookmarkEnd w:id="0"/>
    </w:p>
    <w:p w14:paraId="3DFA4004" w14:textId="2E979B4F" w:rsidR="00B123FF" w:rsidRPr="00455A3C" w:rsidRDefault="00B123FF" w:rsidP="00AC35C4">
      <w:pPr>
        <w:pStyle w:val="F2-zkladn"/>
        <w:rPr>
          <w:b/>
          <w:sz w:val="28"/>
          <w:szCs w:val="28"/>
        </w:rPr>
      </w:pPr>
      <w:r w:rsidRPr="00455A3C">
        <w:rPr>
          <w:b/>
          <w:sz w:val="28"/>
          <w:szCs w:val="28"/>
        </w:rPr>
        <w:t xml:space="preserve">TISKOVÁ </w:t>
      </w:r>
      <w:r w:rsidR="00425B35" w:rsidRPr="00455A3C">
        <w:rPr>
          <w:b/>
          <w:sz w:val="28"/>
          <w:szCs w:val="28"/>
        </w:rPr>
        <w:t>ZPRÁVA</w:t>
      </w:r>
    </w:p>
    <w:p w14:paraId="4476B0BF" w14:textId="3C0F6C25" w:rsidR="000A2833" w:rsidRPr="00455A3C" w:rsidRDefault="0018797C" w:rsidP="00AC35C4">
      <w:pPr>
        <w:pStyle w:val="F2-zkladn"/>
        <w:rPr>
          <w:b/>
          <w:sz w:val="28"/>
          <w:szCs w:val="28"/>
        </w:rPr>
      </w:pPr>
      <w:r>
        <w:rPr>
          <w:noProof/>
        </w:rPr>
        <mc:AlternateContent>
          <mc:Choice Requires="wps">
            <w:drawing>
              <wp:inline distT="0" distB="0" distL="0" distR="0" wp14:anchorId="65142C85" wp14:editId="4D6C1418">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2388318"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18675A51" w14:textId="0469464A" w:rsidR="000A2833" w:rsidRPr="00455A3C" w:rsidRDefault="0018797C" w:rsidP="00AC35C4">
      <w:pPr>
        <w:pStyle w:val="F2-zkladn"/>
        <w:tabs>
          <w:tab w:val="right" w:pos="9070"/>
        </w:tabs>
      </w:pPr>
      <w:r>
        <w:rPr>
          <w:noProof/>
        </w:rPr>
        <mc:AlternateContent>
          <mc:Choice Requires="wps">
            <w:drawing>
              <wp:inline distT="0" distB="0" distL="0" distR="0" wp14:anchorId="69E119FC" wp14:editId="63EB94C6">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57F701C"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827DBA">
        <w:t>2</w:t>
      </w:r>
      <w:r w:rsidR="0088208A">
        <w:t>3</w:t>
      </w:r>
      <w:r w:rsidR="00A30105" w:rsidRPr="00455A3C">
        <w:t xml:space="preserve">. </w:t>
      </w:r>
      <w:r w:rsidR="005D3F78">
        <w:t>června</w:t>
      </w:r>
      <w:r w:rsidR="00A30105" w:rsidRPr="00455A3C">
        <w:t xml:space="preserve"> 20</w:t>
      </w:r>
      <w:r w:rsidR="00A7414F" w:rsidRPr="00455A3C">
        <w:t>2</w:t>
      </w:r>
      <w:r w:rsidR="00534D3B">
        <w:t>2</w:t>
      </w:r>
    </w:p>
    <w:p w14:paraId="06416E19" w14:textId="308B8739" w:rsidR="000C727D" w:rsidRDefault="000C727D" w:rsidP="00303102">
      <w:pPr>
        <w:spacing w:after="120"/>
        <w:rPr>
          <w:b/>
          <w:sz w:val="28"/>
          <w:szCs w:val="28"/>
        </w:rPr>
      </w:pPr>
    </w:p>
    <w:p w14:paraId="563CBE10" w14:textId="5933F403" w:rsidR="00303102" w:rsidRDefault="0088208A" w:rsidP="00611687">
      <w:pPr>
        <w:spacing w:after="120"/>
        <w:rPr>
          <w:b/>
          <w:sz w:val="28"/>
          <w:szCs w:val="28"/>
        </w:rPr>
      </w:pPr>
      <w:r>
        <w:rPr>
          <w:b/>
          <w:sz w:val="28"/>
          <w:szCs w:val="28"/>
        </w:rPr>
        <w:t>Očekávání ohledně rostoucích vstupních nákladů se začínají zmírňovat</w:t>
      </w:r>
    </w:p>
    <w:p w14:paraId="27F80693" w14:textId="4116CE56" w:rsidR="005D3F78" w:rsidRPr="00757E96" w:rsidRDefault="0088208A" w:rsidP="005D3F78">
      <w:pPr>
        <w:pStyle w:val="NormalWeb"/>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Analytici Fidelity International vidí neurčité náznaky, že tlaky na náklady firem mohou brzy polevit. Tlak na centrální banky ale přesto zůstane vysoký.</w:t>
      </w:r>
    </w:p>
    <w:p w14:paraId="5C13C2A8" w14:textId="1D052B84" w:rsidR="007C730D" w:rsidRPr="007C730D" w:rsidRDefault="0088208A" w:rsidP="007C730D">
      <w:pPr>
        <w:pStyle w:val="ListParagraph"/>
        <w:spacing w:line="276" w:lineRule="auto"/>
        <w:ind w:left="0"/>
        <w:rPr>
          <w:color w:val="000000" w:themeColor="text1"/>
        </w:rPr>
      </w:pPr>
      <w:r>
        <w:rPr>
          <w:color w:val="000000" w:themeColor="text1"/>
        </w:rPr>
        <w:t xml:space="preserve">Podle nejnovějšího průzkumu analytiků společnosti Fidelity International se očekávání týkající se růstu vstupních nákladů začínají zmírňovat. Celkem 161 analytiků </w:t>
      </w:r>
      <w:r w:rsidR="00825D4F">
        <w:rPr>
          <w:color w:val="000000" w:themeColor="text1"/>
        </w:rPr>
        <w:t xml:space="preserve">FI z celého světa v průměru předpokládá, že mzdové i nemzdové náklady v příštích šesti měsících porostou, ale v menší míře než v předchozích měsících, což naznačuje, že inflační tlaky možná začnou polevovat. </w:t>
      </w:r>
    </w:p>
    <w:p w14:paraId="13AD0205" w14:textId="19843BAC" w:rsidR="002D28A9" w:rsidRDefault="00825D4F" w:rsidP="00B87C14">
      <w:pPr>
        <w:rPr>
          <w:rFonts w:asciiTheme="minorHAnsi" w:eastAsiaTheme="minorHAnsi" w:hAnsiTheme="minorHAnsi" w:cstheme="minorBidi"/>
          <w:b/>
          <w:sz w:val="24"/>
          <w:szCs w:val="24"/>
          <w:lang w:eastAsia="en-US"/>
        </w:rPr>
      </w:pPr>
      <w:r w:rsidRPr="006D4E87">
        <w:rPr>
          <w:noProof/>
          <w:color w:val="000000" w:themeColor="text1"/>
        </w:rPr>
        <w:drawing>
          <wp:anchor distT="0" distB="0" distL="114300" distR="114300" simplePos="0" relativeHeight="251660288" behindDoc="0" locked="0" layoutInCell="1" allowOverlap="1" wp14:anchorId="099B89A0" wp14:editId="6602A36F">
            <wp:simplePos x="0" y="0"/>
            <wp:positionH relativeFrom="column">
              <wp:posOffset>-24130</wp:posOffset>
            </wp:positionH>
            <wp:positionV relativeFrom="paragraph">
              <wp:posOffset>471170</wp:posOffset>
            </wp:positionV>
            <wp:extent cx="5759450" cy="2850521"/>
            <wp:effectExtent l="0" t="0" r="0" b="6985"/>
            <wp:wrapTopAndBottom/>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jpg"/>
                    <pic:cNvPicPr/>
                  </pic:nvPicPr>
                  <pic:blipFill>
                    <a:blip r:embed="rId9">
                      <a:extLst>
                        <a:ext uri="{28A0092B-C50C-407E-A947-70E740481C1C}">
                          <a14:useLocalDpi xmlns:a14="http://schemas.microsoft.com/office/drawing/2010/main" val="0"/>
                        </a:ext>
                      </a:extLst>
                    </a:blip>
                    <a:stretch>
                      <a:fillRect/>
                    </a:stretch>
                  </pic:blipFill>
                  <pic:spPr>
                    <a:xfrm>
                      <a:off x="0" y="0"/>
                      <a:ext cx="5759450" cy="2850521"/>
                    </a:xfrm>
                    <a:prstGeom prst="rect">
                      <a:avLst/>
                    </a:prstGeom>
                  </pic:spPr>
                </pic:pic>
              </a:graphicData>
            </a:graphic>
          </wp:anchor>
        </w:drawing>
      </w:r>
      <w:r>
        <w:rPr>
          <w:rFonts w:asciiTheme="minorHAnsi" w:eastAsiaTheme="minorHAnsi" w:hAnsiTheme="minorHAnsi" w:cstheme="minorBidi"/>
          <w:b/>
          <w:sz w:val="24"/>
          <w:szCs w:val="24"/>
          <w:lang w:eastAsia="en-US"/>
        </w:rPr>
        <w:t>Tabulka: Očekávání ohledně rostoucích vstupních nákladů se začínají zmírňovat:</w:t>
      </w:r>
    </w:p>
    <w:p w14:paraId="6CE01728" w14:textId="6FF3F92F" w:rsidR="00CD54A9" w:rsidRDefault="00825D4F" w:rsidP="00CD54A9">
      <w:pPr>
        <w:pStyle w:val="ListParagraph"/>
        <w:spacing w:line="276" w:lineRule="auto"/>
        <w:ind w:left="0"/>
        <w:rPr>
          <w:color w:val="000000" w:themeColor="text1"/>
        </w:rPr>
      </w:pPr>
      <w:r>
        <w:rPr>
          <w:color w:val="000000" w:themeColor="text1"/>
        </w:rPr>
        <w:t xml:space="preserve">Vážený průměr analytiky očekávaných nemzdových nákladů se minulý měsíc snížil ve všech odvětvích kromě zdravotnictví. V rámci některých odvětví se dokonce rovnou objevují očekávání </w:t>
      </w:r>
      <w:r w:rsidR="00194945">
        <w:rPr>
          <w:color w:val="000000" w:themeColor="text1"/>
        </w:rPr>
        <w:t xml:space="preserve">poklesu nákladů: malá část analytiků zabývajících se společnostmi z oblasti materiálů a informačních technologií opravdu předpokládá v příštích šesti měsících mírný pokles nemzdových nákladů. </w:t>
      </w:r>
    </w:p>
    <w:p w14:paraId="3F698B26" w14:textId="225AA344" w:rsidR="006D4517" w:rsidRPr="006D4E87" w:rsidRDefault="006D4517" w:rsidP="006D4517">
      <w:pPr>
        <w:rPr>
          <w:color w:val="000000" w:themeColor="text1"/>
        </w:rPr>
      </w:pPr>
      <w:r w:rsidRPr="006D4E87">
        <w:rPr>
          <w:color w:val="000000" w:themeColor="text1"/>
        </w:rPr>
        <w:t xml:space="preserve">Jakýkoli náznak zmírnění nákladů by přivítaly ekonomiky, které čelily 18 měsíců po sobě jdoucímu růstu cen, přičemž nákladové základny jsou nyní mnohem vyšší než před pandemií. To by také poskytlo centrálním bankám určitý prostor během pře nastavování měnové politiky. I kdyby však inflační tlaky polevily, slabý výhled globálního růstu znamená, že budoucí stagflace zůstává reálnou možností. </w:t>
      </w:r>
    </w:p>
    <w:p w14:paraId="6F9CBB48" w14:textId="77777777" w:rsidR="006D4517" w:rsidRDefault="006D4517" w:rsidP="00725052">
      <w:pPr>
        <w:spacing w:line="240" w:lineRule="auto"/>
        <w:rPr>
          <w:color w:val="000000" w:themeColor="text1"/>
        </w:rPr>
      </w:pPr>
    </w:p>
    <w:p w14:paraId="40EDB794" w14:textId="29E5C9F3" w:rsidR="006D4517" w:rsidRPr="006D4517" w:rsidRDefault="006D4517" w:rsidP="006D4517">
      <w:pPr>
        <w:rPr>
          <w:color w:val="000000" w:themeColor="text1"/>
        </w:rPr>
      </w:pPr>
      <w:r w:rsidRPr="006D4E87">
        <w:rPr>
          <w:i/>
          <w:color w:val="000000" w:themeColor="text1"/>
        </w:rPr>
        <w:lastRenderedPageBreak/>
        <w:t>„Náš průzkum navíc ukazuje, že očekávání týkající se mzdových nákladů se zmírňují pomaleji než náklady mimo oblast práce, zatímco pozitivní údaje o mzdách mimo zemědělství v USA z minulého týdne ukazují, že trhy práce zůstávají napjaté, což zvyšuje riziko růstu mzdových tlaků,“</w:t>
      </w:r>
      <w:r w:rsidRPr="006D4E87">
        <w:rPr>
          <w:color w:val="000000" w:themeColor="text1"/>
        </w:rPr>
        <w:t xml:space="preserve"> uzavírá komentář Terry Raven ředitel sekce Evropských akcií Fidelity International.</w:t>
      </w:r>
    </w:p>
    <w:p w14:paraId="277BA5CD" w14:textId="7E41E4A6" w:rsidR="00725052" w:rsidRPr="00BC4EF0" w:rsidRDefault="00725052" w:rsidP="00725052">
      <w:pPr>
        <w:spacing w:line="240" w:lineRule="auto"/>
      </w:pPr>
      <w:r w:rsidRPr="00455A3C">
        <w:rPr>
          <w:b/>
        </w:rPr>
        <w:t>Pro více informací kontaktujte:</w:t>
      </w:r>
    </w:p>
    <w:p w14:paraId="4D946650" w14:textId="6C61F750" w:rsidR="00725052" w:rsidRPr="00455A3C" w:rsidRDefault="00725052" w:rsidP="00725052">
      <w:pPr>
        <w:spacing w:before="0" w:line="360" w:lineRule="auto"/>
        <w:rPr>
          <w:b/>
        </w:rPr>
      </w:pPr>
    </w:p>
    <w:p w14:paraId="5125F7C8" w14:textId="0F8FEDFE" w:rsidR="00725052" w:rsidRDefault="00725052" w:rsidP="00725052">
      <w:pPr>
        <w:spacing w:before="0" w:line="240" w:lineRule="atLeast"/>
        <w:rPr>
          <w:b/>
        </w:rPr>
      </w:pPr>
      <w:r>
        <w:rPr>
          <w:b/>
        </w:rPr>
        <w:t>Eliška Krohová</w:t>
      </w:r>
    </w:p>
    <w:p w14:paraId="389FA300" w14:textId="56A26D7E" w:rsidR="00725052" w:rsidRPr="00455A3C" w:rsidRDefault="00725052" w:rsidP="00725052">
      <w:pPr>
        <w:spacing w:before="0" w:line="240" w:lineRule="atLeast"/>
        <w:rPr>
          <w:b/>
          <w:bCs/>
        </w:rPr>
      </w:pPr>
      <w:r w:rsidRPr="00455A3C">
        <w:rPr>
          <w:b/>
          <w:bCs/>
        </w:rPr>
        <w:t>Crest Communications, a.s.</w:t>
      </w:r>
    </w:p>
    <w:p w14:paraId="5F3D0DB1" w14:textId="56706B32" w:rsidR="00725052" w:rsidRPr="00455A3C" w:rsidRDefault="00725052" w:rsidP="00725052">
      <w:pPr>
        <w:spacing w:before="0" w:line="240" w:lineRule="atLeast"/>
      </w:pPr>
    </w:p>
    <w:p w14:paraId="44431F36" w14:textId="08FB99FB" w:rsidR="00725052" w:rsidRPr="00455A3C" w:rsidRDefault="00725052" w:rsidP="00725052">
      <w:pPr>
        <w:spacing w:before="0" w:line="240" w:lineRule="atLeast"/>
      </w:pPr>
      <w:r w:rsidRPr="00455A3C">
        <w:t>Ostrovní 126/30</w:t>
      </w:r>
    </w:p>
    <w:p w14:paraId="5E112146" w14:textId="2585BA1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r>
        <w:t>gsm: + 420 720 406 659</w:t>
      </w:r>
    </w:p>
    <w:p w14:paraId="0AF239BB" w14:textId="77777777" w:rsidR="00725052" w:rsidRPr="00455A3C" w:rsidRDefault="002A44A9" w:rsidP="00725052">
      <w:pPr>
        <w:spacing w:before="0" w:line="240" w:lineRule="atLeast"/>
      </w:pPr>
      <w:hyperlink w:tooltip="blocked::http://www.crestcom.cz http://www.crestcom.cz/" w:history="1">
        <w:r w:rsidR="00A7627C">
          <w:rPr>
            <w:b/>
            <w:bCs/>
          </w:rPr>
          <w:t>Chyba! Odkaz není platný.</w:t>
        </w:r>
      </w:hyperlink>
    </w:p>
    <w:p w14:paraId="5742EE82" w14:textId="5F4352F5" w:rsidR="00D404D5" w:rsidRDefault="00725052" w:rsidP="00480E25">
      <w:pPr>
        <w:spacing w:before="0" w:line="240" w:lineRule="atLeast"/>
        <w:rPr>
          <w:rStyle w:val="Hyperlink"/>
        </w:rPr>
      </w:pPr>
      <w:r w:rsidRPr="00455A3C">
        <w:rPr>
          <w:color w:val="000000"/>
        </w:rPr>
        <w:t xml:space="preserve">e-mail: </w:t>
      </w:r>
      <w:hyperlink r:id="rId10" w:history="1">
        <w:r w:rsidRPr="00E23FD4">
          <w:rPr>
            <w:rStyle w:val="Hyperlink"/>
          </w:rPr>
          <w:t>eliska.krohova@crestcom.cz</w:t>
        </w:r>
      </w:hyperlink>
    </w:p>
    <w:p w14:paraId="0812FE31" w14:textId="6E9836FA" w:rsidR="00480E25" w:rsidRDefault="00480E25" w:rsidP="00480E25">
      <w:pPr>
        <w:pStyle w:val="F2-zkladn"/>
      </w:pPr>
    </w:p>
    <w:p w14:paraId="608210D3" w14:textId="77777777" w:rsidR="000E2910" w:rsidRPr="00480E25" w:rsidRDefault="000E2910" w:rsidP="00480E25">
      <w:pPr>
        <w:pStyle w:val="F2-zkladn"/>
      </w:pPr>
    </w:p>
    <w:p w14:paraId="6A2B2C4E"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790519B6" w14:textId="28D60230" w:rsidR="00F0467A" w:rsidRPr="007F7212" w:rsidRDefault="00D404D5" w:rsidP="007F7212">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3A5A33FC" w14:textId="77777777" w:rsidR="005A658B" w:rsidRPr="005A658B" w:rsidRDefault="005A658B" w:rsidP="005A658B">
      <w:pPr>
        <w:rPr>
          <w:b/>
          <w:bCs/>
        </w:rPr>
      </w:pPr>
      <w:r w:rsidRPr="005A658B">
        <w:rPr>
          <w:b/>
          <w:bCs/>
        </w:rPr>
        <w:t>Důležité upozornění</w:t>
      </w:r>
    </w:p>
    <w:p w14:paraId="318920A4" w14:textId="77777777" w:rsidR="005A658B" w:rsidRPr="005A658B" w:rsidRDefault="005A658B" w:rsidP="005A658B">
      <w:r w:rsidRPr="005A658B">
        <w:t>Toto je propagační materiál. Tento dokument nesmí být bez předchozího souhlasu rozmnožován nebo rozšiřován.</w:t>
      </w:r>
    </w:p>
    <w:p w14:paraId="74B6021A" w14:textId="77777777" w:rsidR="005A658B" w:rsidRPr="005A658B" w:rsidRDefault="005A658B" w:rsidP="005A658B">
      <w:r w:rsidRPr="005A658B">
        <w:t>Fidelity International poskytuje informace pouze o svých produktech a neposkytuje investiční poradenství na základě individuálních potřeb, jinak než konkrétně řádně stanovené oprávněnou společností při formální komunikaci s klientem.</w:t>
      </w:r>
    </w:p>
    <w:p w14:paraId="057B8713" w14:textId="77777777" w:rsidR="005A658B" w:rsidRPr="005A658B" w:rsidRDefault="005A658B" w:rsidP="005A658B">
      <w:r w:rsidRPr="005A658B">
        <w:t xml:space="preserve">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w:t>
      </w:r>
      <w:r w:rsidRPr="005A658B">
        <w:lastRenderedPageBreak/>
        <w:t>podle něj jednat. Je určeno pouze osobám bytem v takové v soudní příslušnosti, kde jsou příslušné fondy povoleny k distribuci nebo tam, kde není takové povolení vyžadováno.</w:t>
      </w:r>
    </w:p>
    <w:p w14:paraId="6EF99F78" w14:textId="77777777" w:rsidR="005A658B" w:rsidRPr="005A658B" w:rsidRDefault="005A658B" w:rsidP="005A658B">
      <w:r w:rsidRPr="005A658B">
        <w:t>Všechny názory představují stanoviska společnosti Fidelity, není-li uvedeno jinak. Fidelity, Fidelity International a logo Fidelity International a symbol měny F jsou všechno ochrannými známkami společnosti FIL Limited.</w:t>
      </w:r>
    </w:p>
    <w:p w14:paraId="7967A7F1" w14:textId="77777777" w:rsidR="005A658B" w:rsidRPr="005A658B" w:rsidRDefault="005A658B" w:rsidP="005A658B">
      <w:r w:rsidRPr="005A658B">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18A2B161" w14:textId="77777777" w:rsidR="005A658B" w:rsidRPr="005A658B" w:rsidRDefault="005A658B" w:rsidP="005A658B">
      <w:r w:rsidRPr="005A658B">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347B8E36" w14:textId="77777777" w:rsidR="005A658B" w:rsidRPr="005A658B" w:rsidRDefault="005A658B" w:rsidP="005A658B">
      <w:r w:rsidRPr="005A658B">
        <w:t>Investoři a potenciální investoři mohou získat informace o svých právech ve spojení se stížnostmi a soudními spory na tomto odkazu: https://www.fidelity.cz (v češtině).</w:t>
      </w:r>
    </w:p>
    <w:p w14:paraId="131D4607" w14:textId="2B1C2320" w:rsidR="00A7414F" w:rsidRDefault="00510980" w:rsidP="005A658B">
      <w:pPr>
        <w:rPr>
          <w:color w:val="20242B"/>
          <w:shd w:val="clear" w:color="auto" w:fill="FFFFFF"/>
        </w:rPr>
      </w:pPr>
      <w:r>
        <w:rPr>
          <w:color w:val="20242B"/>
          <w:shd w:val="clear" w:color="auto" w:fill="FFFFFF"/>
        </w:rPr>
        <w:t>ED22 - 098</w:t>
      </w:r>
    </w:p>
    <w:p w14:paraId="717C4C5A" w14:textId="5972FE58" w:rsidR="006E7DAC" w:rsidRPr="006E7DAC" w:rsidRDefault="006E7DAC" w:rsidP="006E7DAC">
      <w:pPr>
        <w:pStyle w:val="F2-zkladn"/>
      </w:pPr>
      <w:r>
        <w:t>MKAT</w:t>
      </w:r>
      <w:r w:rsidRPr="006E7DAC">
        <w:t>10683</w:t>
      </w:r>
    </w:p>
    <w:p w14:paraId="12FE048A" w14:textId="77777777" w:rsidR="00510980" w:rsidRPr="00510980" w:rsidRDefault="00510980" w:rsidP="00510980">
      <w:pPr>
        <w:pStyle w:val="F2-zkladn"/>
      </w:pPr>
    </w:p>
    <w:sectPr w:rsidR="00510980" w:rsidRPr="00510980" w:rsidSect="002F1160">
      <w:headerReference w:type="default" r:id="rId11"/>
      <w:footerReference w:type="default" r:id="rId12"/>
      <w:headerReference w:type="first" r:id="rId13"/>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A7F6D" w14:textId="77777777" w:rsidR="00A7627C" w:rsidRDefault="00A7627C">
      <w:r>
        <w:separator/>
      </w:r>
    </w:p>
  </w:endnote>
  <w:endnote w:type="continuationSeparator" w:id="0">
    <w:p w14:paraId="546BDB9F" w14:textId="77777777" w:rsidR="00A7627C" w:rsidRDefault="00A76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B8851" w14:textId="77777777" w:rsidR="00A7627C" w:rsidRDefault="00A7627C">
      <w:r>
        <w:separator/>
      </w:r>
    </w:p>
  </w:footnote>
  <w:footnote w:type="continuationSeparator" w:id="0">
    <w:p w14:paraId="6F66817D" w14:textId="77777777" w:rsidR="00A7627C" w:rsidRDefault="00A7627C">
      <w:r>
        <w:continuationSeparator/>
      </w:r>
    </w:p>
  </w:footnote>
  <w:footnote w:type="continuationNotice" w:id="1">
    <w:p w14:paraId="0A6157B9" w14:textId="77777777" w:rsidR="00A7627C" w:rsidRDefault="00A762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4E5CC" w14:textId="77777777" w:rsidR="001D1343" w:rsidRDefault="0018797C">
    <w:pPr>
      <w:pStyle w:val="Header"/>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Header"/>
    </w:pPr>
  </w:p>
  <w:p w14:paraId="62D41587" w14:textId="77777777" w:rsidR="001D1343" w:rsidRDefault="001D1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9A0F8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ArticleSection"/>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5341C23"/>
    <w:multiLevelType w:val="hybridMultilevel"/>
    <w:tmpl w:val="5DBA0010"/>
    <w:lvl w:ilvl="0" w:tplc="E7DEC3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6"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7"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25C77724"/>
    <w:multiLevelType w:val="hybridMultilevel"/>
    <w:tmpl w:val="02221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BD25466"/>
    <w:multiLevelType w:val="hybridMultilevel"/>
    <w:tmpl w:val="7A70B588"/>
    <w:lvl w:ilvl="0" w:tplc="7592CB3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8"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9"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F82410D"/>
    <w:multiLevelType w:val="hybridMultilevel"/>
    <w:tmpl w:val="C1A46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83B6AF1"/>
    <w:multiLevelType w:val="hybridMultilevel"/>
    <w:tmpl w:val="2334CEEE"/>
    <w:lvl w:ilvl="0" w:tplc="CC4E72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6"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40"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2"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BE01435"/>
    <w:multiLevelType w:val="hybridMultilevel"/>
    <w:tmpl w:val="F5E4CB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41"/>
  </w:num>
  <w:num w:numId="4">
    <w:abstractNumId w:val="45"/>
  </w:num>
  <w:num w:numId="5">
    <w:abstractNumId w:val="24"/>
  </w:num>
  <w:num w:numId="6">
    <w:abstractNumId w:val="26"/>
  </w:num>
  <w:num w:numId="7">
    <w:abstractNumId w:val="20"/>
  </w:num>
  <w:num w:numId="8">
    <w:abstractNumId w:val="44"/>
  </w:num>
  <w:num w:numId="9">
    <w:abstractNumId w:val="33"/>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43"/>
  </w:num>
  <w:num w:numId="22">
    <w:abstractNumId w:val="40"/>
  </w:num>
  <w:num w:numId="23">
    <w:abstractNumId w:val="15"/>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42"/>
  </w:num>
  <w:num w:numId="28">
    <w:abstractNumId w:val="32"/>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19"/>
  </w:num>
  <w:num w:numId="32">
    <w:abstractNumId w:val="13"/>
  </w:num>
  <w:num w:numId="33">
    <w:abstractNumId w:val="34"/>
  </w:num>
  <w:num w:numId="34">
    <w:abstractNumId w:val="12"/>
  </w:num>
  <w:num w:numId="35">
    <w:abstractNumId w:val="38"/>
  </w:num>
  <w:num w:numId="36">
    <w:abstractNumId w:val="11"/>
  </w:num>
  <w:num w:numId="37">
    <w:abstractNumId w:val="35"/>
  </w:num>
  <w:num w:numId="38">
    <w:abstractNumId w:val="22"/>
  </w:num>
  <w:num w:numId="39">
    <w:abstractNumId w:val="29"/>
  </w:num>
  <w:num w:numId="40">
    <w:abstractNumId w:val="18"/>
  </w:num>
  <w:num w:numId="41">
    <w:abstractNumId w:val="37"/>
  </w:num>
  <w:num w:numId="42">
    <w:abstractNumId w:val="17"/>
  </w:num>
  <w:num w:numId="43">
    <w:abstractNumId w:val="25"/>
  </w:num>
  <w:num w:numId="44">
    <w:abstractNumId w:val="27"/>
  </w:num>
  <w:num w:numId="45">
    <w:abstractNumId w:val="30"/>
  </w:num>
  <w:num w:numId="46">
    <w:abstractNumId w:val="14"/>
  </w:num>
  <w:num w:numId="47">
    <w:abstractNumId w:val="21"/>
  </w:num>
  <w:num w:numId="48">
    <w:abstractNumId w:val="46"/>
  </w:num>
  <w:num w:numId="49">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1D97"/>
    <w:rsid w:val="000237A9"/>
    <w:rsid w:val="00026B23"/>
    <w:rsid w:val="00032CD3"/>
    <w:rsid w:val="00033378"/>
    <w:rsid w:val="0003583E"/>
    <w:rsid w:val="00035DD6"/>
    <w:rsid w:val="000363FF"/>
    <w:rsid w:val="00040650"/>
    <w:rsid w:val="00040CE8"/>
    <w:rsid w:val="00040DEC"/>
    <w:rsid w:val="00041B2D"/>
    <w:rsid w:val="00045D38"/>
    <w:rsid w:val="00047888"/>
    <w:rsid w:val="00047D97"/>
    <w:rsid w:val="00047F54"/>
    <w:rsid w:val="000502C0"/>
    <w:rsid w:val="00050575"/>
    <w:rsid w:val="00052178"/>
    <w:rsid w:val="0005404F"/>
    <w:rsid w:val="00054FEF"/>
    <w:rsid w:val="00061775"/>
    <w:rsid w:val="00062BEA"/>
    <w:rsid w:val="0007034E"/>
    <w:rsid w:val="0007090F"/>
    <w:rsid w:val="00070C89"/>
    <w:rsid w:val="00071169"/>
    <w:rsid w:val="00073A88"/>
    <w:rsid w:val="00073D6F"/>
    <w:rsid w:val="000755DF"/>
    <w:rsid w:val="000763EB"/>
    <w:rsid w:val="000767DF"/>
    <w:rsid w:val="00076A25"/>
    <w:rsid w:val="00076A2B"/>
    <w:rsid w:val="00080750"/>
    <w:rsid w:val="00081DCE"/>
    <w:rsid w:val="00084075"/>
    <w:rsid w:val="00092137"/>
    <w:rsid w:val="000923E4"/>
    <w:rsid w:val="00093C6A"/>
    <w:rsid w:val="00093E98"/>
    <w:rsid w:val="000940D0"/>
    <w:rsid w:val="000A2833"/>
    <w:rsid w:val="000A2D6F"/>
    <w:rsid w:val="000A3FFF"/>
    <w:rsid w:val="000A5FDF"/>
    <w:rsid w:val="000A755E"/>
    <w:rsid w:val="000B0FBB"/>
    <w:rsid w:val="000B2426"/>
    <w:rsid w:val="000B57A2"/>
    <w:rsid w:val="000C0E0E"/>
    <w:rsid w:val="000C17C8"/>
    <w:rsid w:val="000C4D6D"/>
    <w:rsid w:val="000C5471"/>
    <w:rsid w:val="000C727D"/>
    <w:rsid w:val="000C772F"/>
    <w:rsid w:val="000D25CC"/>
    <w:rsid w:val="000D3C66"/>
    <w:rsid w:val="000E2910"/>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1B20"/>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72511"/>
    <w:rsid w:val="00172F1C"/>
    <w:rsid w:val="0017506A"/>
    <w:rsid w:val="00177E1C"/>
    <w:rsid w:val="0018406F"/>
    <w:rsid w:val="0018525E"/>
    <w:rsid w:val="0018797C"/>
    <w:rsid w:val="00193268"/>
    <w:rsid w:val="00193655"/>
    <w:rsid w:val="00193CC3"/>
    <w:rsid w:val="00194945"/>
    <w:rsid w:val="00197E01"/>
    <w:rsid w:val="001A085A"/>
    <w:rsid w:val="001A0CB6"/>
    <w:rsid w:val="001A1B9B"/>
    <w:rsid w:val="001A3CA7"/>
    <w:rsid w:val="001A68C4"/>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4B06"/>
    <w:rsid w:val="001F627F"/>
    <w:rsid w:val="002006D5"/>
    <w:rsid w:val="00201CD7"/>
    <w:rsid w:val="00202F64"/>
    <w:rsid w:val="00206A9C"/>
    <w:rsid w:val="00212B9E"/>
    <w:rsid w:val="00212DDA"/>
    <w:rsid w:val="00216EFA"/>
    <w:rsid w:val="0021765E"/>
    <w:rsid w:val="0021778F"/>
    <w:rsid w:val="00221EE4"/>
    <w:rsid w:val="00224347"/>
    <w:rsid w:val="00224EAE"/>
    <w:rsid w:val="00225670"/>
    <w:rsid w:val="00230204"/>
    <w:rsid w:val="0023028F"/>
    <w:rsid w:val="00230A3C"/>
    <w:rsid w:val="00230B88"/>
    <w:rsid w:val="00231842"/>
    <w:rsid w:val="00231E15"/>
    <w:rsid w:val="00232D93"/>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B2A"/>
    <w:rsid w:val="00276830"/>
    <w:rsid w:val="002772EA"/>
    <w:rsid w:val="00277457"/>
    <w:rsid w:val="0028110E"/>
    <w:rsid w:val="0028168C"/>
    <w:rsid w:val="00282531"/>
    <w:rsid w:val="00283AE5"/>
    <w:rsid w:val="00284C66"/>
    <w:rsid w:val="0029073F"/>
    <w:rsid w:val="00291676"/>
    <w:rsid w:val="00292C1D"/>
    <w:rsid w:val="00293679"/>
    <w:rsid w:val="00296721"/>
    <w:rsid w:val="00296E4C"/>
    <w:rsid w:val="00297E46"/>
    <w:rsid w:val="002A0553"/>
    <w:rsid w:val="002A44A9"/>
    <w:rsid w:val="002A4D2E"/>
    <w:rsid w:val="002B0AFD"/>
    <w:rsid w:val="002B0B15"/>
    <w:rsid w:val="002B14B5"/>
    <w:rsid w:val="002B2991"/>
    <w:rsid w:val="002B5926"/>
    <w:rsid w:val="002B6FCD"/>
    <w:rsid w:val="002B72A2"/>
    <w:rsid w:val="002B7380"/>
    <w:rsid w:val="002C50AC"/>
    <w:rsid w:val="002C6682"/>
    <w:rsid w:val="002D0CC4"/>
    <w:rsid w:val="002D0CD4"/>
    <w:rsid w:val="002D28A9"/>
    <w:rsid w:val="002D7CBC"/>
    <w:rsid w:val="002E497E"/>
    <w:rsid w:val="002F0500"/>
    <w:rsid w:val="002F1160"/>
    <w:rsid w:val="002F7A8F"/>
    <w:rsid w:val="00301881"/>
    <w:rsid w:val="00303102"/>
    <w:rsid w:val="00307E7E"/>
    <w:rsid w:val="00310E2F"/>
    <w:rsid w:val="003177AF"/>
    <w:rsid w:val="00320015"/>
    <w:rsid w:val="00322CF1"/>
    <w:rsid w:val="00327439"/>
    <w:rsid w:val="003274DC"/>
    <w:rsid w:val="00327F8D"/>
    <w:rsid w:val="003301F8"/>
    <w:rsid w:val="00331400"/>
    <w:rsid w:val="003322D8"/>
    <w:rsid w:val="003343C4"/>
    <w:rsid w:val="00340CA2"/>
    <w:rsid w:val="00341E98"/>
    <w:rsid w:val="0035034F"/>
    <w:rsid w:val="003524F1"/>
    <w:rsid w:val="00352F7A"/>
    <w:rsid w:val="00356DCD"/>
    <w:rsid w:val="0036129D"/>
    <w:rsid w:val="00371045"/>
    <w:rsid w:val="00371B42"/>
    <w:rsid w:val="00372D58"/>
    <w:rsid w:val="003731A5"/>
    <w:rsid w:val="003736DA"/>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1594"/>
    <w:rsid w:val="003C19B7"/>
    <w:rsid w:val="003C4059"/>
    <w:rsid w:val="003C50F1"/>
    <w:rsid w:val="003C511D"/>
    <w:rsid w:val="003C6392"/>
    <w:rsid w:val="003C681A"/>
    <w:rsid w:val="003C7DAE"/>
    <w:rsid w:val="003D2083"/>
    <w:rsid w:val="003D2B0F"/>
    <w:rsid w:val="003D626C"/>
    <w:rsid w:val="003E03EB"/>
    <w:rsid w:val="003E1363"/>
    <w:rsid w:val="003F142F"/>
    <w:rsid w:val="003F2E64"/>
    <w:rsid w:val="003F6488"/>
    <w:rsid w:val="003F69CE"/>
    <w:rsid w:val="003F69D9"/>
    <w:rsid w:val="003F6F64"/>
    <w:rsid w:val="003F7813"/>
    <w:rsid w:val="00400B6B"/>
    <w:rsid w:val="00402409"/>
    <w:rsid w:val="00404DB5"/>
    <w:rsid w:val="00405D0D"/>
    <w:rsid w:val="004113D5"/>
    <w:rsid w:val="004125BB"/>
    <w:rsid w:val="0041337E"/>
    <w:rsid w:val="004177E3"/>
    <w:rsid w:val="004202CB"/>
    <w:rsid w:val="00420D53"/>
    <w:rsid w:val="004238B6"/>
    <w:rsid w:val="00425B35"/>
    <w:rsid w:val="00427801"/>
    <w:rsid w:val="0043115E"/>
    <w:rsid w:val="00431E52"/>
    <w:rsid w:val="00433AB4"/>
    <w:rsid w:val="0043546F"/>
    <w:rsid w:val="004428A1"/>
    <w:rsid w:val="004444B6"/>
    <w:rsid w:val="00445D92"/>
    <w:rsid w:val="0045291A"/>
    <w:rsid w:val="00452BD8"/>
    <w:rsid w:val="004544F8"/>
    <w:rsid w:val="00454D44"/>
    <w:rsid w:val="00455259"/>
    <w:rsid w:val="00455A3C"/>
    <w:rsid w:val="0046155B"/>
    <w:rsid w:val="00463E8F"/>
    <w:rsid w:val="00464475"/>
    <w:rsid w:val="00466116"/>
    <w:rsid w:val="004705A5"/>
    <w:rsid w:val="004715F4"/>
    <w:rsid w:val="0047275D"/>
    <w:rsid w:val="00475575"/>
    <w:rsid w:val="00480C04"/>
    <w:rsid w:val="00480E25"/>
    <w:rsid w:val="004863EC"/>
    <w:rsid w:val="00487542"/>
    <w:rsid w:val="0049074E"/>
    <w:rsid w:val="004907F4"/>
    <w:rsid w:val="00493172"/>
    <w:rsid w:val="004955BB"/>
    <w:rsid w:val="004A0EA9"/>
    <w:rsid w:val="004A3C5B"/>
    <w:rsid w:val="004A461C"/>
    <w:rsid w:val="004A52B6"/>
    <w:rsid w:val="004B29BE"/>
    <w:rsid w:val="004B366C"/>
    <w:rsid w:val="004B3A45"/>
    <w:rsid w:val="004B4063"/>
    <w:rsid w:val="004B4F7D"/>
    <w:rsid w:val="004B4F84"/>
    <w:rsid w:val="004B5505"/>
    <w:rsid w:val="004B55E8"/>
    <w:rsid w:val="004B5CB6"/>
    <w:rsid w:val="004C2FA8"/>
    <w:rsid w:val="004C3497"/>
    <w:rsid w:val="004C3BA7"/>
    <w:rsid w:val="004C5035"/>
    <w:rsid w:val="004D1014"/>
    <w:rsid w:val="004D3633"/>
    <w:rsid w:val="004E1CB1"/>
    <w:rsid w:val="004E2D7E"/>
    <w:rsid w:val="004E6300"/>
    <w:rsid w:val="004F1DDB"/>
    <w:rsid w:val="004F2995"/>
    <w:rsid w:val="004F324F"/>
    <w:rsid w:val="004F4064"/>
    <w:rsid w:val="004F5136"/>
    <w:rsid w:val="004F688F"/>
    <w:rsid w:val="004F7624"/>
    <w:rsid w:val="005007C8"/>
    <w:rsid w:val="00502D84"/>
    <w:rsid w:val="00506CD0"/>
    <w:rsid w:val="00510980"/>
    <w:rsid w:val="00512AEC"/>
    <w:rsid w:val="00512D81"/>
    <w:rsid w:val="0051504C"/>
    <w:rsid w:val="005172B1"/>
    <w:rsid w:val="005206E2"/>
    <w:rsid w:val="00521ADE"/>
    <w:rsid w:val="0052280A"/>
    <w:rsid w:val="005248D0"/>
    <w:rsid w:val="00525B77"/>
    <w:rsid w:val="0053070C"/>
    <w:rsid w:val="005314DF"/>
    <w:rsid w:val="005331B5"/>
    <w:rsid w:val="00534D3B"/>
    <w:rsid w:val="005351B3"/>
    <w:rsid w:val="005437B4"/>
    <w:rsid w:val="0054471F"/>
    <w:rsid w:val="005459F5"/>
    <w:rsid w:val="00545B68"/>
    <w:rsid w:val="00546CB9"/>
    <w:rsid w:val="00546DF7"/>
    <w:rsid w:val="0055121B"/>
    <w:rsid w:val="00552B6E"/>
    <w:rsid w:val="00556D4F"/>
    <w:rsid w:val="00557A71"/>
    <w:rsid w:val="00560AED"/>
    <w:rsid w:val="005623DD"/>
    <w:rsid w:val="00563B23"/>
    <w:rsid w:val="0056452E"/>
    <w:rsid w:val="005656FB"/>
    <w:rsid w:val="00567010"/>
    <w:rsid w:val="00570CA6"/>
    <w:rsid w:val="00570F18"/>
    <w:rsid w:val="005720AF"/>
    <w:rsid w:val="0057387E"/>
    <w:rsid w:val="005847DC"/>
    <w:rsid w:val="005856EF"/>
    <w:rsid w:val="00585CC6"/>
    <w:rsid w:val="00591893"/>
    <w:rsid w:val="00592351"/>
    <w:rsid w:val="00593457"/>
    <w:rsid w:val="00594C42"/>
    <w:rsid w:val="00596841"/>
    <w:rsid w:val="005A0345"/>
    <w:rsid w:val="005A0903"/>
    <w:rsid w:val="005A2203"/>
    <w:rsid w:val="005A25B7"/>
    <w:rsid w:val="005A33F3"/>
    <w:rsid w:val="005A3C0F"/>
    <w:rsid w:val="005A3EC1"/>
    <w:rsid w:val="005A658B"/>
    <w:rsid w:val="005B1B79"/>
    <w:rsid w:val="005B2F2A"/>
    <w:rsid w:val="005B6F85"/>
    <w:rsid w:val="005C00A9"/>
    <w:rsid w:val="005C4078"/>
    <w:rsid w:val="005C74D1"/>
    <w:rsid w:val="005C7C7C"/>
    <w:rsid w:val="005D0735"/>
    <w:rsid w:val="005D37B5"/>
    <w:rsid w:val="005D3B85"/>
    <w:rsid w:val="005D3F78"/>
    <w:rsid w:val="005D49F1"/>
    <w:rsid w:val="005D5B6F"/>
    <w:rsid w:val="005D72C2"/>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4F7E"/>
    <w:rsid w:val="0061601E"/>
    <w:rsid w:val="00617053"/>
    <w:rsid w:val="00617E2A"/>
    <w:rsid w:val="00620ECE"/>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2746"/>
    <w:rsid w:val="00683717"/>
    <w:rsid w:val="00684132"/>
    <w:rsid w:val="00685B75"/>
    <w:rsid w:val="006867CC"/>
    <w:rsid w:val="00690C50"/>
    <w:rsid w:val="00692EE8"/>
    <w:rsid w:val="00696362"/>
    <w:rsid w:val="006A04AE"/>
    <w:rsid w:val="006A0E52"/>
    <w:rsid w:val="006A25B4"/>
    <w:rsid w:val="006A4A62"/>
    <w:rsid w:val="006A7552"/>
    <w:rsid w:val="006B01B9"/>
    <w:rsid w:val="006B0439"/>
    <w:rsid w:val="006B0D10"/>
    <w:rsid w:val="006B0EC2"/>
    <w:rsid w:val="006B13D4"/>
    <w:rsid w:val="006B5383"/>
    <w:rsid w:val="006B6A37"/>
    <w:rsid w:val="006D4517"/>
    <w:rsid w:val="006D7B5A"/>
    <w:rsid w:val="006E1E9E"/>
    <w:rsid w:val="006E4279"/>
    <w:rsid w:val="006E4913"/>
    <w:rsid w:val="006E5555"/>
    <w:rsid w:val="006E7DAC"/>
    <w:rsid w:val="006F15CC"/>
    <w:rsid w:val="006F1CCA"/>
    <w:rsid w:val="006F2C0E"/>
    <w:rsid w:val="006F640B"/>
    <w:rsid w:val="0070043C"/>
    <w:rsid w:val="007046FB"/>
    <w:rsid w:val="00705A61"/>
    <w:rsid w:val="00710424"/>
    <w:rsid w:val="007109F6"/>
    <w:rsid w:val="00715F45"/>
    <w:rsid w:val="00716604"/>
    <w:rsid w:val="0071719A"/>
    <w:rsid w:val="0071726D"/>
    <w:rsid w:val="007176A7"/>
    <w:rsid w:val="007204B4"/>
    <w:rsid w:val="00720781"/>
    <w:rsid w:val="00722B07"/>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741B"/>
    <w:rsid w:val="00771D19"/>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F1637"/>
    <w:rsid w:val="007F1B11"/>
    <w:rsid w:val="007F1FBA"/>
    <w:rsid w:val="007F4ABD"/>
    <w:rsid w:val="007F7212"/>
    <w:rsid w:val="007F7B5C"/>
    <w:rsid w:val="00800307"/>
    <w:rsid w:val="00800365"/>
    <w:rsid w:val="00800399"/>
    <w:rsid w:val="008014EC"/>
    <w:rsid w:val="008029B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695E"/>
    <w:rsid w:val="00850650"/>
    <w:rsid w:val="008524C4"/>
    <w:rsid w:val="0085268C"/>
    <w:rsid w:val="00854ABD"/>
    <w:rsid w:val="00864A50"/>
    <w:rsid w:val="00865C11"/>
    <w:rsid w:val="00866290"/>
    <w:rsid w:val="00866978"/>
    <w:rsid w:val="00866D9F"/>
    <w:rsid w:val="00871D3C"/>
    <w:rsid w:val="00872DC6"/>
    <w:rsid w:val="008730BC"/>
    <w:rsid w:val="00874D66"/>
    <w:rsid w:val="0087590B"/>
    <w:rsid w:val="00877D54"/>
    <w:rsid w:val="0088208A"/>
    <w:rsid w:val="00882EAC"/>
    <w:rsid w:val="0088306B"/>
    <w:rsid w:val="0088798F"/>
    <w:rsid w:val="00890B69"/>
    <w:rsid w:val="008936B3"/>
    <w:rsid w:val="008976A7"/>
    <w:rsid w:val="008A0E63"/>
    <w:rsid w:val="008A2257"/>
    <w:rsid w:val="008A33CE"/>
    <w:rsid w:val="008B1F88"/>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7061"/>
    <w:rsid w:val="00907834"/>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5B43"/>
    <w:rsid w:val="009364E2"/>
    <w:rsid w:val="009371D6"/>
    <w:rsid w:val="00937BFF"/>
    <w:rsid w:val="009410FA"/>
    <w:rsid w:val="00946916"/>
    <w:rsid w:val="00950C28"/>
    <w:rsid w:val="00951993"/>
    <w:rsid w:val="00953E57"/>
    <w:rsid w:val="00955C25"/>
    <w:rsid w:val="00956BB5"/>
    <w:rsid w:val="00957676"/>
    <w:rsid w:val="009621B2"/>
    <w:rsid w:val="00963A1A"/>
    <w:rsid w:val="0096654A"/>
    <w:rsid w:val="00971196"/>
    <w:rsid w:val="00973755"/>
    <w:rsid w:val="00980736"/>
    <w:rsid w:val="00983F39"/>
    <w:rsid w:val="00984390"/>
    <w:rsid w:val="00985839"/>
    <w:rsid w:val="00992D61"/>
    <w:rsid w:val="00995C91"/>
    <w:rsid w:val="00995EE7"/>
    <w:rsid w:val="00996BF1"/>
    <w:rsid w:val="00997009"/>
    <w:rsid w:val="0099745E"/>
    <w:rsid w:val="009A03A3"/>
    <w:rsid w:val="009A2ACF"/>
    <w:rsid w:val="009A481E"/>
    <w:rsid w:val="009B06F1"/>
    <w:rsid w:val="009B3397"/>
    <w:rsid w:val="009B3C36"/>
    <w:rsid w:val="009B51E3"/>
    <w:rsid w:val="009B7220"/>
    <w:rsid w:val="009B76CB"/>
    <w:rsid w:val="009B7D6C"/>
    <w:rsid w:val="009C1AD6"/>
    <w:rsid w:val="009C28E1"/>
    <w:rsid w:val="009C2E55"/>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27FC"/>
    <w:rsid w:val="00A72E35"/>
    <w:rsid w:val="00A7414F"/>
    <w:rsid w:val="00A7627C"/>
    <w:rsid w:val="00A81405"/>
    <w:rsid w:val="00A82FF0"/>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7E1E"/>
    <w:rsid w:val="00B21C56"/>
    <w:rsid w:val="00B24AE7"/>
    <w:rsid w:val="00B25103"/>
    <w:rsid w:val="00B27A8F"/>
    <w:rsid w:val="00B27B2E"/>
    <w:rsid w:val="00B31D2B"/>
    <w:rsid w:val="00B31E2C"/>
    <w:rsid w:val="00B336AA"/>
    <w:rsid w:val="00B34173"/>
    <w:rsid w:val="00B362ED"/>
    <w:rsid w:val="00B418ED"/>
    <w:rsid w:val="00B43502"/>
    <w:rsid w:val="00B4391E"/>
    <w:rsid w:val="00B46384"/>
    <w:rsid w:val="00B514DC"/>
    <w:rsid w:val="00B522AA"/>
    <w:rsid w:val="00B60AED"/>
    <w:rsid w:val="00B60B0D"/>
    <w:rsid w:val="00B62AB3"/>
    <w:rsid w:val="00B63B5B"/>
    <w:rsid w:val="00B64E9D"/>
    <w:rsid w:val="00B678D4"/>
    <w:rsid w:val="00B7404A"/>
    <w:rsid w:val="00B75AC6"/>
    <w:rsid w:val="00B81F91"/>
    <w:rsid w:val="00B839BA"/>
    <w:rsid w:val="00B86C35"/>
    <w:rsid w:val="00B86DD8"/>
    <w:rsid w:val="00B87C14"/>
    <w:rsid w:val="00B92703"/>
    <w:rsid w:val="00B93072"/>
    <w:rsid w:val="00B94EFB"/>
    <w:rsid w:val="00B97C18"/>
    <w:rsid w:val="00B97EC1"/>
    <w:rsid w:val="00BA1692"/>
    <w:rsid w:val="00BA1BBA"/>
    <w:rsid w:val="00BA2267"/>
    <w:rsid w:val="00BA2E58"/>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22E7"/>
    <w:rsid w:val="00BF2883"/>
    <w:rsid w:val="00BF6FA9"/>
    <w:rsid w:val="00C02033"/>
    <w:rsid w:val="00C05FD9"/>
    <w:rsid w:val="00C06BBC"/>
    <w:rsid w:val="00C06C54"/>
    <w:rsid w:val="00C105ED"/>
    <w:rsid w:val="00C109F0"/>
    <w:rsid w:val="00C11925"/>
    <w:rsid w:val="00C13AC2"/>
    <w:rsid w:val="00C16BE6"/>
    <w:rsid w:val="00C20BEA"/>
    <w:rsid w:val="00C2433C"/>
    <w:rsid w:val="00C24C84"/>
    <w:rsid w:val="00C26014"/>
    <w:rsid w:val="00C264F8"/>
    <w:rsid w:val="00C27D23"/>
    <w:rsid w:val="00C31313"/>
    <w:rsid w:val="00C32874"/>
    <w:rsid w:val="00C37286"/>
    <w:rsid w:val="00C41668"/>
    <w:rsid w:val="00C44F7A"/>
    <w:rsid w:val="00C45666"/>
    <w:rsid w:val="00C47754"/>
    <w:rsid w:val="00C47D30"/>
    <w:rsid w:val="00C500E2"/>
    <w:rsid w:val="00C5024B"/>
    <w:rsid w:val="00C600E8"/>
    <w:rsid w:val="00C64618"/>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10B90"/>
    <w:rsid w:val="00D113F1"/>
    <w:rsid w:val="00D12387"/>
    <w:rsid w:val="00D13663"/>
    <w:rsid w:val="00D149A1"/>
    <w:rsid w:val="00D17B15"/>
    <w:rsid w:val="00D20884"/>
    <w:rsid w:val="00D22687"/>
    <w:rsid w:val="00D26951"/>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71699"/>
    <w:rsid w:val="00D73493"/>
    <w:rsid w:val="00D74098"/>
    <w:rsid w:val="00D74264"/>
    <w:rsid w:val="00D74DEF"/>
    <w:rsid w:val="00D81C1F"/>
    <w:rsid w:val="00D83636"/>
    <w:rsid w:val="00D85F98"/>
    <w:rsid w:val="00D869C3"/>
    <w:rsid w:val="00D905D5"/>
    <w:rsid w:val="00D91AE1"/>
    <w:rsid w:val="00DA4689"/>
    <w:rsid w:val="00DA474C"/>
    <w:rsid w:val="00DA4891"/>
    <w:rsid w:val="00DA6B7D"/>
    <w:rsid w:val="00DB02C0"/>
    <w:rsid w:val="00DB0357"/>
    <w:rsid w:val="00DB2227"/>
    <w:rsid w:val="00DB79E4"/>
    <w:rsid w:val="00DC06A4"/>
    <w:rsid w:val="00DC2BF8"/>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6ECC"/>
    <w:rsid w:val="00E57FEE"/>
    <w:rsid w:val="00E629C3"/>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2F45"/>
    <w:rsid w:val="00F64615"/>
    <w:rsid w:val="00F65669"/>
    <w:rsid w:val="00F72BBB"/>
    <w:rsid w:val="00F735E8"/>
    <w:rsid w:val="00F739F2"/>
    <w:rsid w:val="00F73CCF"/>
    <w:rsid w:val="00F74FE5"/>
    <w:rsid w:val="00F750B6"/>
    <w:rsid w:val="00F76B07"/>
    <w:rsid w:val="00F80AE3"/>
    <w:rsid w:val="00F849DF"/>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2-zkladn"/>
    <w:qFormat/>
    <w:rsid w:val="004202CB"/>
    <w:pPr>
      <w:spacing w:before="240" w:line="300" w:lineRule="exact"/>
      <w:jc w:val="both"/>
    </w:pPr>
    <w:rPr>
      <w:rFonts w:ascii="Arial" w:hAnsi="Arial" w:cs="Arial"/>
    </w:rPr>
  </w:style>
  <w:style w:type="paragraph" w:styleId="Heading1">
    <w:name w:val="heading 1"/>
    <w:aliases w:val="F10 - Nadpis 1"/>
    <w:basedOn w:val="Normal"/>
    <w:next w:val="Normal"/>
    <w:qFormat/>
    <w:rsid w:val="00794E4C"/>
    <w:pPr>
      <w:keepNext/>
      <w:spacing w:after="60"/>
      <w:outlineLvl w:val="0"/>
    </w:pPr>
    <w:rPr>
      <w:b/>
      <w:bCs/>
      <w:kern w:val="32"/>
      <w:sz w:val="32"/>
      <w:szCs w:val="32"/>
    </w:rPr>
  </w:style>
  <w:style w:type="paragraph" w:styleId="Heading2">
    <w:name w:val="heading 2"/>
    <w:aliases w:val="F9 - Nadpis 2"/>
    <w:basedOn w:val="Normal"/>
    <w:next w:val="Normal"/>
    <w:qFormat/>
    <w:rsid w:val="00F94AF9"/>
    <w:pPr>
      <w:keepNext/>
      <w:numPr>
        <w:ilvl w:val="1"/>
        <w:numId w:val="5"/>
      </w:numPr>
      <w:spacing w:after="60"/>
      <w:outlineLvl w:val="1"/>
    </w:pPr>
    <w:rPr>
      <w:b/>
      <w:bCs/>
      <w:i/>
      <w:iCs/>
      <w:sz w:val="28"/>
      <w:szCs w:val="28"/>
    </w:rPr>
  </w:style>
  <w:style w:type="paragraph" w:styleId="Heading3">
    <w:name w:val="heading 3"/>
    <w:aliases w:val="F8 - Nadpis 3"/>
    <w:basedOn w:val="Normal"/>
    <w:next w:val="Normal"/>
    <w:qFormat/>
    <w:rsid w:val="002B6FCD"/>
    <w:pPr>
      <w:keepNext/>
      <w:numPr>
        <w:ilvl w:val="2"/>
        <w:numId w:val="6"/>
      </w:numPr>
      <w:spacing w:after="60"/>
      <w:outlineLvl w:val="2"/>
    </w:pPr>
    <w:rPr>
      <w:b/>
      <w:bCs/>
      <w:sz w:val="26"/>
      <w:szCs w:val="26"/>
    </w:rPr>
  </w:style>
  <w:style w:type="paragraph" w:styleId="Heading4">
    <w:name w:val="heading 4"/>
    <w:basedOn w:val="Normal"/>
    <w:next w:val="Normal"/>
    <w:qFormat/>
    <w:rsid w:val="00C5024B"/>
    <w:pPr>
      <w:keepNext/>
      <w:spacing w:after="60"/>
      <w:outlineLvl w:val="3"/>
    </w:pPr>
    <w:rPr>
      <w:b/>
      <w:bCs/>
      <w:sz w:val="28"/>
      <w:szCs w:val="28"/>
    </w:rPr>
  </w:style>
  <w:style w:type="paragraph" w:styleId="Heading5">
    <w:name w:val="heading 5"/>
    <w:basedOn w:val="Normal"/>
    <w:next w:val="Normal"/>
    <w:qFormat/>
    <w:rsid w:val="00C5024B"/>
    <w:pPr>
      <w:numPr>
        <w:ilvl w:val="4"/>
        <w:numId w:val="7"/>
      </w:numPr>
      <w:spacing w:after="60"/>
      <w:outlineLvl w:val="4"/>
    </w:pPr>
    <w:rPr>
      <w:b/>
      <w:bCs/>
      <w:i/>
      <w:iCs/>
      <w:sz w:val="26"/>
      <w:szCs w:val="26"/>
    </w:rPr>
  </w:style>
  <w:style w:type="paragraph" w:styleId="Heading6">
    <w:name w:val="heading 6"/>
    <w:basedOn w:val="Normal"/>
    <w:next w:val="Normal"/>
    <w:qFormat/>
    <w:rsid w:val="00C5024B"/>
    <w:pPr>
      <w:numPr>
        <w:ilvl w:val="5"/>
        <w:numId w:val="7"/>
      </w:numPr>
      <w:spacing w:after="60"/>
      <w:outlineLvl w:val="5"/>
    </w:pPr>
    <w:rPr>
      <w:b/>
      <w:bCs/>
      <w:sz w:val="22"/>
      <w:szCs w:val="22"/>
    </w:rPr>
  </w:style>
  <w:style w:type="paragraph" w:styleId="Heading7">
    <w:name w:val="heading 7"/>
    <w:basedOn w:val="Normal"/>
    <w:next w:val="Normal"/>
    <w:qFormat/>
    <w:rsid w:val="00C5024B"/>
    <w:pPr>
      <w:numPr>
        <w:ilvl w:val="6"/>
        <w:numId w:val="7"/>
      </w:numPr>
      <w:spacing w:after="60"/>
      <w:outlineLvl w:val="6"/>
    </w:pPr>
  </w:style>
  <w:style w:type="paragraph" w:styleId="Heading8">
    <w:name w:val="heading 8"/>
    <w:basedOn w:val="Normal"/>
    <w:next w:val="Normal"/>
    <w:qFormat/>
    <w:rsid w:val="00C5024B"/>
    <w:pPr>
      <w:numPr>
        <w:ilvl w:val="7"/>
        <w:numId w:val="7"/>
      </w:numPr>
      <w:spacing w:after="60"/>
      <w:outlineLvl w:val="7"/>
    </w:pPr>
    <w:rPr>
      <w:i/>
      <w:iCs/>
    </w:rPr>
  </w:style>
  <w:style w:type="paragraph" w:styleId="Heading9">
    <w:name w:val="heading 9"/>
    <w:basedOn w:val="Normal"/>
    <w:next w:val="Normal"/>
    <w:qFormat/>
    <w:rsid w:val="00C5024B"/>
    <w:pPr>
      <w:numPr>
        <w:ilvl w:val="8"/>
        <w:numId w:val="7"/>
      </w:num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TableNormal"/>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TableGrid">
    <w:name w:val="Table Grid"/>
    <w:basedOn w:val="TableNormal"/>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al"/>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NoList"/>
    <w:semiHidden/>
    <w:rsid w:val="00794E4C"/>
    <w:pPr>
      <w:numPr>
        <w:numId w:val="8"/>
      </w:numPr>
    </w:pPr>
  </w:style>
  <w:style w:type="numbering" w:styleId="1ai">
    <w:name w:val="Outline List 1"/>
    <w:basedOn w:val="NoList"/>
    <w:semiHidden/>
    <w:rsid w:val="00794E4C"/>
    <w:pPr>
      <w:numPr>
        <w:numId w:val="9"/>
      </w:numPr>
    </w:pPr>
  </w:style>
  <w:style w:type="paragraph" w:styleId="HTMLAddress">
    <w:name w:val="HTML Address"/>
    <w:basedOn w:val="Normal"/>
    <w:semiHidden/>
    <w:rsid w:val="00794E4C"/>
    <w:rPr>
      <w:i/>
      <w:iCs/>
    </w:rPr>
  </w:style>
  <w:style w:type="paragraph" w:styleId="EnvelopeAddress">
    <w:name w:val="envelope address"/>
    <w:basedOn w:val="Normal"/>
    <w:semiHidden/>
    <w:rsid w:val="00794E4C"/>
    <w:pPr>
      <w:framePr w:w="7920" w:h="1980" w:hRule="exact" w:hSpace="141" w:wrap="auto" w:hAnchor="page" w:xAlign="center" w:yAlign="bottom"/>
      <w:ind w:left="2880"/>
    </w:pPr>
  </w:style>
  <w:style w:type="character" w:styleId="HTMLAcronym">
    <w:name w:val="HTML Acronym"/>
    <w:basedOn w:val="DefaultParagraphFont"/>
    <w:semiHidden/>
    <w:rsid w:val="00794E4C"/>
  </w:style>
  <w:style w:type="table" w:styleId="TableColorful1">
    <w:name w:val="Table Colorful 1"/>
    <w:basedOn w:val="TableNormal"/>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Cite">
    <w:name w:val="HTML Cite"/>
    <w:semiHidden/>
    <w:rsid w:val="00794E4C"/>
    <w:rPr>
      <w:i/>
      <w:iCs/>
    </w:rPr>
  </w:style>
  <w:style w:type="character" w:styleId="LineNumber">
    <w:name w:val="line number"/>
    <w:basedOn w:val="DefaultParagraphFont"/>
    <w:semiHidden/>
    <w:rsid w:val="00794E4C"/>
  </w:style>
  <w:style w:type="character" w:styleId="PageNumber">
    <w:name w:val="page number"/>
    <w:basedOn w:val="DefaultParagraphFont"/>
    <w:semiHidden/>
    <w:rsid w:val="00794E4C"/>
  </w:style>
  <w:style w:type="paragraph" w:styleId="ListNumber">
    <w:name w:val="List Number"/>
    <w:basedOn w:val="Normal"/>
    <w:uiPriority w:val="99"/>
    <w:semiHidden/>
    <w:rsid w:val="00794E4C"/>
    <w:pPr>
      <w:numPr>
        <w:numId w:val="10"/>
      </w:numPr>
    </w:pPr>
  </w:style>
  <w:style w:type="paragraph" w:styleId="ListNumber2">
    <w:name w:val="List Number 2"/>
    <w:basedOn w:val="Normal"/>
    <w:semiHidden/>
    <w:rsid w:val="00794E4C"/>
    <w:pPr>
      <w:numPr>
        <w:numId w:val="11"/>
      </w:numPr>
    </w:pPr>
  </w:style>
  <w:style w:type="paragraph" w:styleId="ListNumber3">
    <w:name w:val="List Number 3"/>
    <w:basedOn w:val="Normal"/>
    <w:semiHidden/>
    <w:rsid w:val="00794E4C"/>
    <w:pPr>
      <w:numPr>
        <w:numId w:val="12"/>
      </w:numPr>
    </w:pPr>
  </w:style>
  <w:style w:type="paragraph" w:styleId="ListNumber4">
    <w:name w:val="List Number 4"/>
    <w:basedOn w:val="Normal"/>
    <w:semiHidden/>
    <w:rsid w:val="00794E4C"/>
    <w:pPr>
      <w:numPr>
        <w:numId w:val="13"/>
      </w:numPr>
    </w:pPr>
  </w:style>
  <w:style w:type="paragraph" w:styleId="ListNumber5">
    <w:name w:val="List Number 5"/>
    <w:basedOn w:val="Normal"/>
    <w:semiHidden/>
    <w:rsid w:val="00794E4C"/>
    <w:pPr>
      <w:numPr>
        <w:numId w:val="14"/>
      </w:numPr>
    </w:pPr>
  </w:style>
  <w:style w:type="numbering" w:styleId="ArticleSection">
    <w:name w:val="Outline List 3"/>
    <w:basedOn w:val="NoList"/>
    <w:semiHidden/>
    <w:rsid w:val="00794E4C"/>
    <w:pPr>
      <w:numPr>
        <w:numId w:val="15"/>
      </w:numPr>
    </w:pPr>
  </w:style>
  <w:style w:type="paragraph" w:styleId="Date">
    <w:name w:val="Date"/>
    <w:basedOn w:val="Normal"/>
    <w:next w:val="Normal"/>
    <w:semiHidden/>
    <w:rsid w:val="00794E4C"/>
  </w:style>
  <w:style w:type="character" w:styleId="HTMLDefinition">
    <w:name w:val="HTML Definition"/>
    <w:semiHidden/>
    <w:rsid w:val="00794E4C"/>
    <w:rPr>
      <w:i/>
      <w:iCs/>
    </w:rPr>
  </w:style>
  <w:style w:type="table" w:styleId="TableElegant">
    <w:name w:val="Table Elegant"/>
    <w:basedOn w:val="TableNormal"/>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rsid w:val="00794E4C"/>
    <w:rPr>
      <w:rFonts w:ascii="Courier New" w:hAnsi="Courier New" w:cs="Times New Roman"/>
      <w:lang w:val="x-none" w:eastAsia="x-none"/>
    </w:rPr>
  </w:style>
  <w:style w:type="character" w:styleId="Hyperlink">
    <w:name w:val="Hyperlink"/>
    <w:semiHidden/>
    <w:rsid w:val="00794E4C"/>
    <w:rPr>
      <w:color w:val="0000FF"/>
      <w:u w:val="single"/>
    </w:rPr>
  </w:style>
  <w:style w:type="table" w:styleId="TableSimple1">
    <w:name w:val="Table Simple 1"/>
    <w:basedOn w:val="TableNormal"/>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Keyboard">
    <w:name w:val="HTML Keyboard"/>
    <w:semiHidden/>
    <w:rsid w:val="00794E4C"/>
    <w:rPr>
      <w:rFonts w:ascii="Courier New" w:hAnsi="Courier New" w:cs="Courier New"/>
      <w:sz w:val="20"/>
      <w:szCs w:val="20"/>
    </w:rPr>
  </w:style>
  <w:style w:type="character" w:styleId="HTMLCode">
    <w:name w:val="HTML Code"/>
    <w:semiHidden/>
    <w:rsid w:val="00794E4C"/>
    <w:rPr>
      <w:rFonts w:ascii="Courier New" w:hAnsi="Courier New" w:cs="Courier New"/>
      <w:sz w:val="20"/>
      <w:szCs w:val="20"/>
    </w:rPr>
  </w:style>
  <w:style w:type="table" w:styleId="TableContemporary">
    <w:name w:val="Table Contemporary"/>
    <w:basedOn w:val="TableNormal"/>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Theme">
    <w:name w:val="Table Theme"/>
    <w:basedOn w:val="TableNormal"/>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teHeading">
    <w:name w:val="Note Heading"/>
    <w:basedOn w:val="Normal"/>
    <w:next w:val="Normal"/>
    <w:semiHidden/>
    <w:rsid w:val="00794E4C"/>
  </w:style>
  <w:style w:type="paragraph" w:styleId="Title">
    <w:name w:val="Title"/>
    <w:basedOn w:val="Normal"/>
    <w:link w:val="TitleChar"/>
    <w:uiPriority w:val="10"/>
    <w:qFormat/>
    <w:rsid w:val="00794E4C"/>
    <w:pPr>
      <w:spacing w:after="60"/>
      <w:jc w:val="center"/>
      <w:outlineLvl w:val="0"/>
    </w:pPr>
    <w:rPr>
      <w:b/>
      <w:bCs/>
      <w:kern w:val="28"/>
      <w:sz w:val="32"/>
      <w:szCs w:val="32"/>
    </w:rPr>
  </w:style>
  <w:style w:type="paragraph" w:styleId="NormalWeb">
    <w:name w:val="Normal (Web)"/>
    <w:basedOn w:val="Normal"/>
    <w:uiPriority w:val="99"/>
    <w:rsid w:val="00794E4C"/>
  </w:style>
  <w:style w:type="paragraph" w:styleId="NormalIndent">
    <w:name w:val="Normal Indent"/>
    <w:basedOn w:val="Normal"/>
    <w:semiHidden/>
    <w:rsid w:val="00794E4C"/>
    <w:pPr>
      <w:ind w:left="708"/>
    </w:pPr>
  </w:style>
  <w:style w:type="paragraph" w:styleId="Salutation">
    <w:name w:val="Salutation"/>
    <w:basedOn w:val="Normal"/>
    <w:next w:val="Normal"/>
    <w:semiHidden/>
    <w:rsid w:val="00794E4C"/>
  </w:style>
  <w:style w:type="paragraph" w:styleId="Signature">
    <w:name w:val="Signature"/>
    <w:basedOn w:val="Normal"/>
    <w:semiHidden/>
    <w:rsid w:val="00794E4C"/>
    <w:pPr>
      <w:ind w:left="4252"/>
    </w:pPr>
  </w:style>
  <w:style w:type="paragraph" w:styleId="E-mailSignature">
    <w:name w:val="E-mail Signature"/>
    <w:basedOn w:val="Normal"/>
    <w:semiHidden/>
    <w:rsid w:val="00794E4C"/>
  </w:style>
  <w:style w:type="paragraph" w:styleId="Subtitle">
    <w:name w:val="Subtitle"/>
    <w:basedOn w:val="Normal"/>
    <w:qFormat/>
    <w:rsid w:val="00794E4C"/>
    <w:pPr>
      <w:spacing w:after="60"/>
      <w:jc w:val="center"/>
      <w:outlineLvl w:val="1"/>
    </w:pPr>
  </w:style>
  <w:style w:type="paragraph" w:styleId="ListContinue">
    <w:name w:val="List Continue"/>
    <w:basedOn w:val="Normal"/>
    <w:semiHidden/>
    <w:rsid w:val="00794E4C"/>
    <w:pPr>
      <w:spacing w:after="120"/>
      <w:ind w:left="283"/>
    </w:pPr>
  </w:style>
  <w:style w:type="paragraph" w:styleId="ListContinue2">
    <w:name w:val="List Continue 2"/>
    <w:basedOn w:val="Normal"/>
    <w:semiHidden/>
    <w:rsid w:val="00794E4C"/>
    <w:pPr>
      <w:spacing w:after="120"/>
      <w:ind w:left="566"/>
    </w:pPr>
  </w:style>
  <w:style w:type="paragraph" w:styleId="ListContinue3">
    <w:name w:val="List Continue 3"/>
    <w:basedOn w:val="Normal"/>
    <w:semiHidden/>
    <w:rsid w:val="00794E4C"/>
    <w:pPr>
      <w:spacing w:after="120"/>
      <w:ind w:left="849"/>
    </w:pPr>
  </w:style>
  <w:style w:type="paragraph" w:styleId="ListContinue4">
    <w:name w:val="List Continue 4"/>
    <w:basedOn w:val="Normal"/>
    <w:semiHidden/>
    <w:rsid w:val="00794E4C"/>
    <w:pPr>
      <w:spacing w:after="120"/>
      <w:ind w:left="1132"/>
    </w:pPr>
  </w:style>
  <w:style w:type="paragraph" w:styleId="ListContinue5">
    <w:name w:val="List Continue 5"/>
    <w:basedOn w:val="Normal"/>
    <w:semiHidden/>
    <w:rsid w:val="00794E4C"/>
    <w:pPr>
      <w:spacing w:after="120"/>
      <w:ind w:left="1415"/>
    </w:pPr>
  </w:style>
  <w:style w:type="table" w:styleId="TableProfessional">
    <w:name w:val="Table Professional"/>
    <w:basedOn w:val="TableNormal"/>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TMLVariable">
    <w:name w:val="HTML Variable"/>
    <w:semiHidden/>
    <w:rsid w:val="00794E4C"/>
    <w:rPr>
      <w:i/>
      <w:iCs/>
    </w:rPr>
  </w:style>
  <w:style w:type="paragraph" w:styleId="PlainText">
    <w:name w:val="Plain Text"/>
    <w:basedOn w:val="Normal"/>
    <w:semiHidden/>
    <w:rsid w:val="00794E4C"/>
    <w:rPr>
      <w:rFonts w:ascii="Courier New" w:hAnsi="Courier New" w:cs="Courier New"/>
    </w:rPr>
  </w:style>
  <w:style w:type="character" w:styleId="HTMLTypewriter">
    <w:name w:val="HTML Typewriter"/>
    <w:semiHidden/>
    <w:rsid w:val="00794E4C"/>
    <w:rPr>
      <w:rFonts w:ascii="Courier New" w:hAnsi="Courier New" w:cs="Courier New"/>
      <w:sz w:val="20"/>
      <w:szCs w:val="20"/>
    </w:rPr>
  </w:style>
  <w:style w:type="paragraph" w:styleId="List">
    <w:name w:val="List"/>
    <w:basedOn w:val="Normal"/>
    <w:semiHidden/>
    <w:rsid w:val="00794E4C"/>
    <w:pPr>
      <w:ind w:left="283" w:hanging="283"/>
    </w:pPr>
  </w:style>
  <w:style w:type="paragraph" w:styleId="List2">
    <w:name w:val="List 2"/>
    <w:basedOn w:val="Normal"/>
    <w:semiHidden/>
    <w:rsid w:val="00794E4C"/>
    <w:pPr>
      <w:ind w:left="566" w:hanging="283"/>
    </w:pPr>
  </w:style>
  <w:style w:type="paragraph" w:styleId="List3">
    <w:name w:val="List 3"/>
    <w:basedOn w:val="Normal"/>
    <w:semiHidden/>
    <w:rsid w:val="00794E4C"/>
    <w:pPr>
      <w:ind w:left="849" w:hanging="283"/>
    </w:pPr>
  </w:style>
  <w:style w:type="paragraph" w:styleId="List4">
    <w:name w:val="List 4"/>
    <w:basedOn w:val="Normal"/>
    <w:semiHidden/>
    <w:rsid w:val="00794E4C"/>
    <w:pPr>
      <w:ind w:left="1132" w:hanging="283"/>
    </w:pPr>
  </w:style>
  <w:style w:type="paragraph" w:styleId="List5">
    <w:name w:val="List 5"/>
    <w:basedOn w:val="Normal"/>
    <w:semiHidden/>
    <w:rsid w:val="00794E4C"/>
    <w:pPr>
      <w:ind w:left="1415" w:hanging="283"/>
    </w:pPr>
  </w:style>
  <w:style w:type="paragraph" w:styleId="ListBullet">
    <w:name w:val="List Bullet"/>
    <w:basedOn w:val="Normal"/>
    <w:semiHidden/>
    <w:rsid w:val="00794E4C"/>
    <w:pPr>
      <w:numPr>
        <w:numId w:val="16"/>
      </w:numPr>
    </w:pPr>
  </w:style>
  <w:style w:type="paragraph" w:styleId="ListBullet2">
    <w:name w:val="List Bullet 2"/>
    <w:basedOn w:val="Normal"/>
    <w:semiHidden/>
    <w:rsid w:val="00794E4C"/>
    <w:pPr>
      <w:numPr>
        <w:numId w:val="17"/>
      </w:numPr>
    </w:pPr>
  </w:style>
  <w:style w:type="paragraph" w:styleId="ListBullet3">
    <w:name w:val="List Bullet 3"/>
    <w:basedOn w:val="Normal"/>
    <w:semiHidden/>
    <w:rsid w:val="00794E4C"/>
    <w:pPr>
      <w:numPr>
        <w:numId w:val="18"/>
      </w:numPr>
    </w:pPr>
  </w:style>
  <w:style w:type="paragraph" w:styleId="ListBullet4">
    <w:name w:val="List Bullet 4"/>
    <w:basedOn w:val="Normal"/>
    <w:semiHidden/>
    <w:rsid w:val="00794E4C"/>
    <w:pPr>
      <w:numPr>
        <w:numId w:val="19"/>
      </w:numPr>
    </w:pPr>
  </w:style>
  <w:style w:type="paragraph" w:styleId="ListBullet5">
    <w:name w:val="List Bullet 5"/>
    <w:basedOn w:val="Normal"/>
    <w:semiHidden/>
    <w:rsid w:val="00794E4C"/>
    <w:pPr>
      <w:numPr>
        <w:numId w:val="20"/>
      </w:numPr>
    </w:pPr>
  </w:style>
  <w:style w:type="character" w:styleId="Strong">
    <w:name w:val="Strong"/>
    <w:uiPriority w:val="22"/>
    <w:qFormat/>
    <w:rsid w:val="00794E4C"/>
    <w:rPr>
      <w:b/>
      <w:bCs/>
    </w:rPr>
  </w:style>
  <w:style w:type="character" w:styleId="FollowedHyperlink">
    <w:name w:val="FollowedHyperlink"/>
    <w:semiHidden/>
    <w:rsid w:val="00794E4C"/>
    <w:rPr>
      <w:color w:val="800080"/>
      <w:u w:val="single"/>
    </w:rPr>
  </w:style>
  <w:style w:type="table" w:styleId="TableColumns1">
    <w:name w:val="Table Columns 1"/>
    <w:basedOn w:val="TableNormal"/>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1">
    <w:name w:val="Table Subtle 1"/>
    <w:basedOn w:val="TableNormal"/>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lockText">
    <w:name w:val="Block Text"/>
    <w:basedOn w:val="Normal"/>
    <w:semiHidden/>
    <w:rsid w:val="00794E4C"/>
    <w:pPr>
      <w:spacing w:after="120"/>
      <w:ind w:left="1440" w:right="1440"/>
    </w:pPr>
  </w:style>
  <w:style w:type="character" w:styleId="HTMLSample">
    <w:name w:val="HTML Sample"/>
    <w:semiHidden/>
    <w:rsid w:val="00794E4C"/>
    <w:rPr>
      <w:rFonts w:ascii="Courier New" w:hAnsi="Courier New" w:cs="Courier New"/>
    </w:rPr>
  </w:style>
  <w:style w:type="table" w:styleId="TableWeb1">
    <w:name w:val="Table Web 1"/>
    <w:basedOn w:val="TableNormal"/>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semiHidden/>
    <w:rsid w:val="00794E4C"/>
    <w:pPr>
      <w:tabs>
        <w:tab w:val="center" w:pos="4536"/>
        <w:tab w:val="right" w:pos="9072"/>
      </w:tabs>
    </w:pPr>
  </w:style>
  <w:style w:type="paragraph" w:styleId="MessageHeader">
    <w:name w:val="Message Header"/>
    <w:basedOn w:val="Normal"/>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BodyText">
    <w:name w:val="Body Text"/>
    <w:basedOn w:val="Normal"/>
    <w:semiHidden/>
    <w:rsid w:val="00794E4C"/>
    <w:pPr>
      <w:spacing w:after="120"/>
    </w:pPr>
  </w:style>
  <w:style w:type="paragraph" w:styleId="BodyTextFirstIndent">
    <w:name w:val="Body Text First Indent"/>
    <w:basedOn w:val="BodyText"/>
    <w:semiHidden/>
    <w:rsid w:val="00794E4C"/>
    <w:pPr>
      <w:ind w:firstLine="210"/>
    </w:pPr>
  </w:style>
  <w:style w:type="paragraph" w:styleId="BodyTextIndent">
    <w:name w:val="Body Text Indent"/>
    <w:basedOn w:val="Normal"/>
    <w:semiHidden/>
    <w:rsid w:val="00794E4C"/>
    <w:pPr>
      <w:spacing w:after="120"/>
      <w:ind w:left="283"/>
    </w:pPr>
  </w:style>
  <w:style w:type="paragraph" w:styleId="BodyTextFirstIndent2">
    <w:name w:val="Body Text First Indent 2"/>
    <w:basedOn w:val="BodyTextIndent"/>
    <w:semiHidden/>
    <w:rsid w:val="00794E4C"/>
    <w:pPr>
      <w:ind w:firstLine="210"/>
    </w:pPr>
  </w:style>
  <w:style w:type="paragraph" w:styleId="BodyText2">
    <w:name w:val="Body Text 2"/>
    <w:basedOn w:val="Normal"/>
    <w:semiHidden/>
    <w:rsid w:val="00794E4C"/>
    <w:pPr>
      <w:spacing w:after="120" w:line="480" w:lineRule="auto"/>
    </w:pPr>
  </w:style>
  <w:style w:type="paragraph" w:styleId="BodyText3">
    <w:name w:val="Body Text 3"/>
    <w:basedOn w:val="Normal"/>
    <w:semiHidden/>
    <w:rsid w:val="00794E4C"/>
    <w:pPr>
      <w:spacing w:after="120"/>
    </w:pPr>
    <w:rPr>
      <w:sz w:val="16"/>
      <w:szCs w:val="16"/>
    </w:rPr>
  </w:style>
  <w:style w:type="paragraph" w:styleId="BodyTextIndent2">
    <w:name w:val="Body Text Indent 2"/>
    <w:basedOn w:val="Normal"/>
    <w:semiHidden/>
    <w:rsid w:val="00794E4C"/>
    <w:pPr>
      <w:spacing w:after="120" w:line="480" w:lineRule="auto"/>
      <w:ind w:left="283"/>
    </w:pPr>
  </w:style>
  <w:style w:type="paragraph" w:styleId="BodyTextIndent3">
    <w:name w:val="Body Text Indent 3"/>
    <w:basedOn w:val="Normal"/>
    <w:semiHidden/>
    <w:rsid w:val="00794E4C"/>
    <w:pPr>
      <w:spacing w:after="120"/>
      <w:ind w:left="283"/>
    </w:pPr>
    <w:rPr>
      <w:sz w:val="16"/>
      <w:szCs w:val="16"/>
    </w:rPr>
  </w:style>
  <w:style w:type="paragraph" w:styleId="Footer">
    <w:name w:val="footer"/>
    <w:basedOn w:val="Normal"/>
    <w:semiHidden/>
    <w:rsid w:val="00794E4C"/>
    <w:pPr>
      <w:tabs>
        <w:tab w:val="center" w:pos="4536"/>
        <w:tab w:val="right" w:pos="9072"/>
      </w:tabs>
    </w:pPr>
  </w:style>
  <w:style w:type="paragraph" w:styleId="Closing">
    <w:name w:val="Closing"/>
    <w:basedOn w:val="Normal"/>
    <w:semiHidden/>
    <w:rsid w:val="00794E4C"/>
    <w:pPr>
      <w:ind w:left="4252"/>
    </w:pPr>
  </w:style>
  <w:style w:type="paragraph" w:styleId="EnvelopeReturn">
    <w:name w:val="envelope return"/>
    <w:basedOn w:val="Normal"/>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TableNormal"/>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TOC1">
    <w:name w:val="toc 1"/>
    <w:basedOn w:val="Normal"/>
    <w:next w:val="Normal"/>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TOC2">
    <w:name w:val="toc 2"/>
    <w:basedOn w:val="TOC1"/>
    <w:next w:val="Normal"/>
    <w:autoRedefine/>
    <w:semiHidden/>
    <w:rsid w:val="00C77777"/>
    <w:pPr>
      <w:spacing w:before="60" w:after="0" w:line="240" w:lineRule="auto"/>
    </w:pPr>
    <w:rPr>
      <w:b w:val="0"/>
      <w:caps w:val="0"/>
      <w:lang w:val="de-AT"/>
    </w:rPr>
  </w:style>
  <w:style w:type="paragraph" w:styleId="TOC3">
    <w:name w:val="toc 3"/>
    <w:basedOn w:val="TOC2"/>
    <w:next w:val="Normal"/>
    <w:autoRedefine/>
    <w:semiHidden/>
    <w:rsid w:val="00C77777"/>
    <w:pPr>
      <w:spacing w:before="0"/>
    </w:pPr>
  </w:style>
  <w:style w:type="paragraph" w:styleId="FootnoteText">
    <w:name w:val="footnote text"/>
    <w:basedOn w:val="F-poznmkapodarou"/>
    <w:next w:val="F-poznmkapodarou"/>
    <w:semiHidden/>
    <w:rsid w:val="004202CB"/>
  </w:style>
  <w:style w:type="character" w:styleId="FootnoteReference">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TOC4">
    <w:name w:val="toc 4"/>
    <w:basedOn w:val="TOC3"/>
    <w:next w:val="Normal"/>
    <w:autoRedefine/>
    <w:semiHidden/>
    <w:rsid w:val="00C77777"/>
  </w:style>
  <w:style w:type="paragraph" w:styleId="TOC5">
    <w:name w:val="toc 5"/>
    <w:basedOn w:val="Normal"/>
    <w:next w:val="Normal"/>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BalloonText">
    <w:name w:val="Balloon Text"/>
    <w:basedOn w:val="Normal"/>
    <w:link w:val="BalloonTextChar"/>
    <w:rsid w:val="00E14EC2"/>
    <w:pPr>
      <w:spacing w:before="0" w:line="240" w:lineRule="auto"/>
    </w:pPr>
    <w:rPr>
      <w:rFonts w:ascii="Tahoma" w:hAnsi="Tahoma" w:cs="Times New Roman"/>
      <w:sz w:val="16"/>
      <w:szCs w:val="16"/>
      <w:lang w:val="x-none" w:eastAsia="x-none"/>
    </w:rPr>
  </w:style>
  <w:style w:type="character" w:customStyle="1" w:styleId="BalloonTextChar">
    <w:name w:val="Balloon Text Char"/>
    <w:link w:val="BalloonText"/>
    <w:rsid w:val="00E14EC2"/>
    <w:rPr>
      <w:rFonts w:ascii="Tahoma" w:hAnsi="Tahoma" w:cs="Tahoma"/>
      <w:sz w:val="16"/>
      <w:szCs w:val="16"/>
    </w:rPr>
  </w:style>
  <w:style w:type="character" w:styleId="CommentReference">
    <w:name w:val="annotation reference"/>
    <w:uiPriority w:val="99"/>
    <w:rsid w:val="00B839BA"/>
    <w:rPr>
      <w:sz w:val="16"/>
      <w:szCs w:val="16"/>
    </w:rPr>
  </w:style>
  <w:style w:type="paragraph" w:styleId="CommentText">
    <w:name w:val="annotation text"/>
    <w:basedOn w:val="Normal"/>
    <w:link w:val="CommentTextChar"/>
    <w:rsid w:val="00B839BA"/>
    <w:rPr>
      <w:rFonts w:cs="Times New Roman"/>
      <w:lang w:val="x-none" w:eastAsia="x-none"/>
    </w:rPr>
  </w:style>
  <w:style w:type="character" w:customStyle="1" w:styleId="CommentTextChar">
    <w:name w:val="Comment Text Char"/>
    <w:link w:val="CommentText"/>
    <w:rsid w:val="00B839BA"/>
    <w:rPr>
      <w:rFonts w:ascii="Arial" w:hAnsi="Arial" w:cs="Arial"/>
    </w:rPr>
  </w:style>
  <w:style w:type="paragraph" w:styleId="CommentSubject">
    <w:name w:val="annotation subject"/>
    <w:basedOn w:val="CommentText"/>
    <w:next w:val="CommentText"/>
    <w:link w:val="CommentSubjectChar"/>
    <w:rsid w:val="00B839BA"/>
    <w:rPr>
      <w:b/>
      <w:bCs/>
    </w:rPr>
  </w:style>
  <w:style w:type="character" w:customStyle="1" w:styleId="CommentSubjectChar">
    <w:name w:val="Comment Subject Char"/>
    <w:link w:val="CommentSubject"/>
    <w:rsid w:val="00B839BA"/>
    <w:rPr>
      <w:rFonts w:ascii="Arial" w:hAnsi="Arial" w:cs="Arial"/>
      <w:b/>
      <w:bCs/>
    </w:rPr>
  </w:style>
  <w:style w:type="character" w:customStyle="1" w:styleId="HTMLPreformattedChar">
    <w:name w:val="HTML Preformatted Char"/>
    <w:link w:val="HTMLPreformatted"/>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ListParagraph">
    <w:name w:val="List Paragraph"/>
    <w:basedOn w:val="Normal"/>
    <w:uiPriority w:val="34"/>
    <w:qFormat/>
    <w:rsid w:val="00B93072"/>
    <w:pPr>
      <w:ind w:left="720"/>
      <w:contextualSpacing/>
    </w:pPr>
  </w:style>
  <w:style w:type="character" w:customStyle="1" w:styleId="TitleChar">
    <w:name w:val="Title Char"/>
    <w:basedOn w:val="DefaultParagraphFont"/>
    <w:link w:val="Title"/>
    <w:uiPriority w:val="10"/>
    <w:rsid w:val="007238DA"/>
    <w:rPr>
      <w:rFonts w:ascii="Arial" w:hAnsi="Arial" w:cs="Arial"/>
      <w:b/>
      <w:bCs/>
      <w:kern w:val="28"/>
      <w:sz w:val="32"/>
      <w:szCs w:val="32"/>
    </w:rPr>
  </w:style>
  <w:style w:type="paragraph" w:styleId="Revision">
    <w:name w:val="Revision"/>
    <w:hidden/>
    <w:uiPriority w:val="99"/>
    <w:semiHidden/>
    <w:rsid w:val="00DE5661"/>
    <w:rPr>
      <w:rFonts w:ascii="Arial" w:hAnsi="Arial" w:cs="Arial"/>
    </w:rPr>
  </w:style>
  <w:style w:type="character" w:customStyle="1" w:styleId="Nevyeenzmnka2">
    <w:name w:val="Nevyřešená zmínka2"/>
    <w:basedOn w:val="DefaultParagraphFont"/>
    <w:uiPriority w:val="99"/>
    <w:semiHidden/>
    <w:unhideWhenUsed/>
    <w:rsid w:val="00431E52"/>
    <w:rPr>
      <w:color w:val="605E5C"/>
      <w:shd w:val="clear" w:color="auto" w:fill="E1DFDD"/>
    </w:rPr>
  </w:style>
  <w:style w:type="paragraph" w:customStyle="1" w:styleId="FIL3Body">
    <w:name w:val="FIL_3_Body"/>
    <w:basedOn w:val="Normal"/>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al"/>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al"/>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ska.krohova@crestcom.cz"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C9DB-2F8C-46AB-9885-E5F25284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5066</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5819</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Kovesdi, Julia</cp:lastModifiedBy>
  <cp:revision>4</cp:revision>
  <cp:lastPrinted>2015-11-30T16:29:00Z</cp:lastPrinted>
  <dcterms:created xsi:type="dcterms:W3CDTF">2022-06-22T12:32:00Z</dcterms:created>
  <dcterms:modified xsi:type="dcterms:W3CDTF">2022-06-23T13:19:00Z</dcterms:modified>
</cp:coreProperties>
</file>